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F3CC" w14:textId="77777777" w:rsidR="00B6236A" w:rsidRPr="00A576DF" w:rsidRDefault="00B623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76DF">
        <w:rPr>
          <w:rFonts w:asciiTheme="minorHAnsi" w:hAnsiTheme="minorHAnsi" w:cstheme="minorHAnsi"/>
          <w:b/>
          <w:bCs/>
          <w:sz w:val="22"/>
          <w:szCs w:val="22"/>
        </w:rPr>
        <w:t>TOWNSHIP OF ACME</w:t>
      </w:r>
    </w:p>
    <w:p w14:paraId="6A75BAF7" w14:textId="77777777" w:rsidR="00812167" w:rsidRPr="00A576DF" w:rsidRDefault="00812167" w:rsidP="00812167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  <w:u w:val="single"/>
        </w:rPr>
        <w:t>NOTICE OF ADOPTION</w:t>
      </w:r>
    </w:p>
    <w:p w14:paraId="4192781D" w14:textId="77777777" w:rsidR="00812167" w:rsidRPr="00A576DF" w:rsidRDefault="00812167" w:rsidP="0081216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B16B6F8" w14:textId="638BA40D" w:rsidR="00812167" w:rsidRPr="00A576DF" w:rsidRDefault="00812167" w:rsidP="00812167">
      <w:pPr>
        <w:pStyle w:val="BodyText"/>
        <w:overflowPunct w:val="0"/>
        <w:textAlignment w:val="baseline"/>
        <w:rPr>
          <w:rFonts w:asciiTheme="minorHAnsi" w:hAnsiTheme="minorHAnsi" w:cstheme="minorHAnsi"/>
          <w:szCs w:val="22"/>
        </w:rPr>
      </w:pPr>
      <w:r w:rsidRPr="00A576DF">
        <w:rPr>
          <w:rFonts w:asciiTheme="minorHAnsi" w:hAnsiTheme="minorHAnsi" w:cstheme="minorHAnsi"/>
          <w:szCs w:val="22"/>
        </w:rPr>
        <w:t xml:space="preserve">PLEASE TAKE NOTICE that the ACME TOWNSHIP BOARD OF TRUSTEES at its regular meeting held on </w:t>
      </w:r>
      <w:r w:rsidR="00A576DF">
        <w:rPr>
          <w:rFonts w:asciiTheme="minorHAnsi" w:hAnsiTheme="minorHAnsi" w:cstheme="minorHAnsi"/>
          <w:szCs w:val="22"/>
        </w:rPr>
        <w:t>Tuesday, January 9</w:t>
      </w:r>
      <w:r w:rsidR="007B18FE" w:rsidRPr="00A576DF">
        <w:rPr>
          <w:rFonts w:asciiTheme="minorHAnsi" w:hAnsiTheme="minorHAnsi" w:cstheme="minorHAnsi"/>
          <w:szCs w:val="22"/>
        </w:rPr>
        <w:t>, 20</w:t>
      </w:r>
      <w:r w:rsidR="0087068A" w:rsidRPr="00A576DF">
        <w:rPr>
          <w:rFonts w:asciiTheme="minorHAnsi" w:hAnsiTheme="minorHAnsi" w:cstheme="minorHAnsi"/>
          <w:szCs w:val="22"/>
        </w:rPr>
        <w:t>2</w:t>
      </w:r>
      <w:r w:rsidR="00A576DF">
        <w:rPr>
          <w:rFonts w:asciiTheme="minorHAnsi" w:hAnsiTheme="minorHAnsi" w:cstheme="minorHAnsi"/>
          <w:szCs w:val="22"/>
        </w:rPr>
        <w:t>4</w:t>
      </w:r>
      <w:r w:rsidR="00B348CB" w:rsidRPr="00A576DF">
        <w:rPr>
          <w:rFonts w:asciiTheme="minorHAnsi" w:hAnsiTheme="minorHAnsi" w:cstheme="minorHAnsi"/>
          <w:szCs w:val="22"/>
        </w:rPr>
        <w:t>, at 7p.m.,</w:t>
      </w:r>
      <w:r w:rsidR="00A576DF">
        <w:rPr>
          <w:rFonts w:asciiTheme="minorHAnsi" w:hAnsiTheme="minorHAnsi" w:cstheme="minorHAnsi"/>
          <w:szCs w:val="22"/>
        </w:rPr>
        <w:t xml:space="preserve"> at the Grand Traverse Resort and Spa, 100 Grand Traverse Boulevard</w:t>
      </w:r>
      <w:r w:rsidR="0087068A" w:rsidRPr="00A576DF">
        <w:rPr>
          <w:rFonts w:asciiTheme="minorHAnsi" w:hAnsiTheme="minorHAnsi" w:cstheme="minorHAnsi"/>
          <w:szCs w:val="22"/>
        </w:rPr>
        <w:t>,</w:t>
      </w:r>
      <w:r w:rsidR="00A576DF">
        <w:rPr>
          <w:rFonts w:asciiTheme="minorHAnsi" w:hAnsiTheme="minorHAnsi" w:cstheme="minorHAnsi"/>
          <w:szCs w:val="22"/>
        </w:rPr>
        <w:t xml:space="preserve"> Acme, MI 49610</w:t>
      </w:r>
      <w:r w:rsidR="00574224" w:rsidRPr="00A576DF">
        <w:rPr>
          <w:rFonts w:asciiTheme="minorHAnsi" w:hAnsiTheme="minorHAnsi" w:cstheme="minorHAnsi"/>
          <w:szCs w:val="22"/>
        </w:rPr>
        <w:t xml:space="preserve"> </w:t>
      </w:r>
      <w:r w:rsidRPr="00A576DF">
        <w:rPr>
          <w:rFonts w:asciiTheme="minorHAnsi" w:hAnsiTheme="minorHAnsi" w:cstheme="minorHAnsi"/>
          <w:szCs w:val="22"/>
        </w:rPr>
        <w:t>adopted the following amendment to the A</w:t>
      </w:r>
      <w:r w:rsidR="00574224" w:rsidRPr="00A576DF">
        <w:rPr>
          <w:rFonts w:asciiTheme="minorHAnsi" w:hAnsiTheme="minorHAnsi" w:cstheme="minorHAnsi"/>
          <w:szCs w:val="22"/>
        </w:rPr>
        <w:t>cme Township Zoning Ordinance</w:t>
      </w:r>
      <w:r w:rsidR="00381887" w:rsidRPr="00A576DF">
        <w:rPr>
          <w:rFonts w:asciiTheme="minorHAnsi" w:hAnsiTheme="minorHAnsi" w:cstheme="minorHAnsi"/>
          <w:szCs w:val="22"/>
        </w:rPr>
        <w:t xml:space="preserve"> Map</w:t>
      </w:r>
      <w:r w:rsidR="00574224" w:rsidRPr="00A576DF">
        <w:rPr>
          <w:rFonts w:asciiTheme="minorHAnsi" w:hAnsiTheme="minorHAnsi" w:cstheme="minorHAnsi"/>
          <w:szCs w:val="22"/>
        </w:rPr>
        <w:t>:</w:t>
      </w:r>
    </w:p>
    <w:p w14:paraId="2176180B" w14:textId="77777777" w:rsidR="00812167" w:rsidRPr="00A576DF" w:rsidRDefault="00812167" w:rsidP="0081216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A853091" w14:textId="5C83F1E1" w:rsidR="000B28DD" w:rsidRPr="00A576DF" w:rsidRDefault="000B28DD" w:rsidP="000B2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6DF">
        <w:rPr>
          <w:rFonts w:asciiTheme="minorHAnsi" w:hAnsiTheme="minorHAnsi" w:cstheme="minorHAnsi"/>
          <w:b/>
          <w:sz w:val="22"/>
          <w:szCs w:val="22"/>
        </w:rPr>
        <w:t>Zoning Ordinance Amendment 0</w:t>
      </w:r>
      <w:r w:rsidR="00A576DF">
        <w:rPr>
          <w:rFonts w:asciiTheme="minorHAnsi" w:hAnsiTheme="minorHAnsi" w:cstheme="minorHAnsi"/>
          <w:b/>
          <w:sz w:val="22"/>
          <w:szCs w:val="22"/>
        </w:rPr>
        <w:t>04</w:t>
      </w:r>
      <w:r w:rsidRPr="00A576DF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576DF">
        <w:rPr>
          <w:rFonts w:asciiTheme="minorHAnsi" w:hAnsiTheme="minorHAnsi" w:cstheme="minorHAnsi"/>
          <w:b/>
          <w:sz w:val="22"/>
          <w:szCs w:val="22"/>
        </w:rPr>
        <w:t>Eric Nuffer</w:t>
      </w:r>
      <w:r w:rsidRPr="00A576DF">
        <w:rPr>
          <w:rFonts w:asciiTheme="minorHAnsi" w:hAnsiTheme="minorHAnsi" w:cstheme="minorHAnsi"/>
          <w:b/>
          <w:sz w:val="22"/>
          <w:szCs w:val="22"/>
        </w:rPr>
        <w:t xml:space="preserve"> Property Rezone Request</w:t>
      </w:r>
    </w:p>
    <w:p w14:paraId="72A50AF5" w14:textId="77777777" w:rsidR="00B6236A" w:rsidRPr="00A576DF" w:rsidRDefault="00B6236A" w:rsidP="009E3715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40A24281" w14:textId="4A3A9F5E" w:rsidR="000B28DD" w:rsidRPr="00A576DF" w:rsidRDefault="00812167" w:rsidP="000B2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 xml:space="preserve">The Acme Township Zoning </w:t>
      </w:r>
      <w:r w:rsidR="005F1972" w:rsidRPr="00A576DF">
        <w:rPr>
          <w:rFonts w:asciiTheme="minorHAnsi" w:hAnsiTheme="minorHAnsi" w:cstheme="minorHAnsi"/>
          <w:sz w:val="22"/>
          <w:szCs w:val="22"/>
        </w:rPr>
        <w:t>Ordinance</w:t>
      </w:r>
      <w:r w:rsidR="000B28DD" w:rsidRPr="00A576DF">
        <w:rPr>
          <w:rFonts w:asciiTheme="minorHAnsi" w:hAnsiTheme="minorHAnsi" w:cstheme="minorHAnsi"/>
          <w:sz w:val="22"/>
          <w:szCs w:val="22"/>
        </w:rPr>
        <w:t xml:space="preserve"> Map</w:t>
      </w:r>
      <w:r w:rsidR="00CF5FD0" w:rsidRPr="00A576DF">
        <w:rPr>
          <w:rFonts w:asciiTheme="minorHAnsi" w:hAnsiTheme="minorHAnsi" w:cstheme="minorHAnsi"/>
          <w:sz w:val="22"/>
          <w:szCs w:val="22"/>
        </w:rPr>
        <w:t xml:space="preserve"> shall be amended to</w:t>
      </w:r>
      <w:r w:rsidR="000B28DD" w:rsidRPr="00A576DF">
        <w:rPr>
          <w:rFonts w:asciiTheme="minorHAnsi" w:hAnsiTheme="minorHAnsi" w:cstheme="minorHAnsi"/>
          <w:sz w:val="22"/>
          <w:szCs w:val="22"/>
        </w:rPr>
        <w:t xml:space="preserve"> rezone </w:t>
      </w:r>
      <w:r w:rsidR="00A576DF">
        <w:rPr>
          <w:rFonts w:asciiTheme="minorHAnsi" w:hAnsiTheme="minorHAnsi" w:cstheme="minorHAnsi"/>
          <w:sz w:val="22"/>
          <w:szCs w:val="22"/>
        </w:rPr>
        <w:t xml:space="preserve">approximately 13.99 </w:t>
      </w:r>
      <w:r w:rsidR="000B28DD" w:rsidRPr="00A576DF">
        <w:rPr>
          <w:rFonts w:asciiTheme="minorHAnsi" w:hAnsiTheme="minorHAnsi" w:cstheme="minorHAnsi"/>
          <w:sz w:val="22"/>
          <w:szCs w:val="22"/>
        </w:rPr>
        <w:t xml:space="preserve">acres of the property located at </w:t>
      </w:r>
      <w:r w:rsidR="00A576DF">
        <w:rPr>
          <w:rFonts w:asciiTheme="minorHAnsi" w:hAnsiTheme="minorHAnsi" w:cstheme="minorHAnsi"/>
          <w:sz w:val="22"/>
          <w:szCs w:val="22"/>
        </w:rPr>
        <w:t>5400 Lautner</w:t>
      </w:r>
      <w:r w:rsidR="0087068A" w:rsidRPr="00A576DF">
        <w:rPr>
          <w:rFonts w:asciiTheme="minorHAnsi" w:hAnsiTheme="minorHAnsi" w:cstheme="minorHAnsi"/>
          <w:sz w:val="22"/>
          <w:szCs w:val="22"/>
        </w:rPr>
        <w:t xml:space="preserve"> Road</w:t>
      </w:r>
      <w:r w:rsidR="000B28DD" w:rsidRPr="00A576DF">
        <w:rPr>
          <w:rFonts w:asciiTheme="minorHAnsi" w:hAnsiTheme="minorHAnsi" w:cstheme="minorHAnsi"/>
          <w:sz w:val="22"/>
          <w:szCs w:val="22"/>
        </w:rPr>
        <w:t xml:space="preserve">, owned by </w:t>
      </w:r>
      <w:r w:rsidR="00A576DF">
        <w:rPr>
          <w:rFonts w:asciiTheme="minorHAnsi" w:hAnsiTheme="minorHAnsi" w:cstheme="minorHAnsi"/>
          <w:sz w:val="22"/>
          <w:szCs w:val="22"/>
        </w:rPr>
        <w:t>Eric Nuffer</w:t>
      </w:r>
      <w:r w:rsidR="000B28DD" w:rsidRPr="00A576DF">
        <w:rPr>
          <w:rFonts w:asciiTheme="minorHAnsi" w:hAnsiTheme="minorHAnsi" w:cstheme="minorHAnsi"/>
          <w:sz w:val="22"/>
          <w:szCs w:val="22"/>
        </w:rPr>
        <w:t xml:space="preserve">, from </w:t>
      </w:r>
      <w:r w:rsidR="00A576DF">
        <w:rPr>
          <w:rFonts w:asciiTheme="minorHAnsi" w:hAnsiTheme="minorHAnsi" w:cstheme="minorHAnsi"/>
          <w:sz w:val="22"/>
          <w:szCs w:val="22"/>
        </w:rPr>
        <w:t>MHN Mixed Housing Neighborhood to AG- Agricultural</w:t>
      </w:r>
      <w:r w:rsidR="000B28DD" w:rsidRPr="00A576DF">
        <w:rPr>
          <w:rFonts w:asciiTheme="minorHAnsi" w:hAnsiTheme="minorHAnsi" w:cstheme="minorHAnsi"/>
          <w:sz w:val="22"/>
          <w:szCs w:val="22"/>
        </w:rPr>
        <w:t>. The property is more fully described as:</w:t>
      </w:r>
    </w:p>
    <w:p w14:paraId="2BDE1F1D" w14:textId="77777777" w:rsidR="000B28DD" w:rsidRPr="00A576DF" w:rsidRDefault="000B28DD" w:rsidP="000B2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5C639F" w14:textId="7DDE62E9" w:rsidR="000B28DD" w:rsidRPr="00A576DF" w:rsidRDefault="000B28DD" w:rsidP="000B2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b/>
          <w:sz w:val="22"/>
          <w:szCs w:val="22"/>
        </w:rPr>
        <w:t>Parcel No.:</w:t>
      </w:r>
      <w:r w:rsidRPr="00A576DF">
        <w:rPr>
          <w:rFonts w:asciiTheme="minorHAnsi" w:hAnsiTheme="minorHAnsi" w:cstheme="minorHAnsi"/>
          <w:sz w:val="22"/>
          <w:szCs w:val="22"/>
        </w:rPr>
        <w:t xml:space="preserve"> 28-01-</w:t>
      </w:r>
      <w:r w:rsidR="00A576DF">
        <w:rPr>
          <w:rFonts w:asciiTheme="minorHAnsi" w:hAnsiTheme="minorHAnsi" w:cstheme="minorHAnsi"/>
          <w:sz w:val="22"/>
          <w:szCs w:val="22"/>
        </w:rPr>
        <w:t>101-015-00</w:t>
      </w:r>
    </w:p>
    <w:p w14:paraId="0A667433" w14:textId="77777777" w:rsidR="000B28DD" w:rsidRPr="00A576DF" w:rsidRDefault="000B28DD" w:rsidP="000B28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BB2E0F" w14:textId="5496B382" w:rsidR="00B6236A" w:rsidRDefault="000B28DD" w:rsidP="00A57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b/>
          <w:sz w:val="22"/>
          <w:szCs w:val="22"/>
        </w:rPr>
        <w:t>Legal Description:</w:t>
      </w:r>
      <w:r w:rsidRPr="00A576DF">
        <w:rPr>
          <w:rFonts w:asciiTheme="minorHAnsi" w:hAnsiTheme="minorHAnsi" w:cstheme="minorHAnsi"/>
          <w:sz w:val="22"/>
          <w:szCs w:val="22"/>
        </w:rPr>
        <w:t xml:space="preserve"> </w:t>
      </w:r>
      <w:r w:rsidR="00A576DF" w:rsidRPr="00A576DF">
        <w:rPr>
          <w:rFonts w:asciiTheme="minorHAnsi" w:hAnsiTheme="minorHAnsi" w:cstheme="minorHAnsi"/>
          <w:sz w:val="22"/>
          <w:szCs w:val="22"/>
        </w:rPr>
        <w:t>E 1596.97' OF N 1/2 OF SW 1/4 N OF RR R/W EXC S 224.45' OF W 550.62' SEC 1 T27N R10W</w:t>
      </w:r>
    </w:p>
    <w:p w14:paraId="7F7220FA" w14:textId="77777777" w:rsidR="00A576DF" w:rsidRPr="00A576DF" w:rsidRDefault="00A576DF" w:rsidP="00A576D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7E29A04" w14:textId="122044E0" w:rsidR="00812167" w:rsidRPr="00A576DF" w:rsidRDefault="00574224" w:rsidP="00812167">
      <w:pPr>
        <w:pStyle w:val="BodyText"/>
        <w:overflowPunct w:val="0"/>
        <w:textAlignment w:val="baseline"/>
        <w:rPr>
          <w:rFonts w:asciiTheme="minorHAnsi" w:hAnsiTheme="minorHAnsi" w:cstheme="minorHAnsi"/>
          <w:szCs w:val="22"/>
        </w:rPr>
      </w:pPr>
      <w:r w:rsidRPr="00A576DF">
        <w:rPr>
          <w:rFonts w:asciiTheme="minorHAnsi" w:hAnsiTheme="minorHAnsi" w:cstheme="minorHAnsi"/>
          <w:szCs w:val="22"/>
        </w:rPr>
        <w:t>This amendment to the zoning ordinance</w:t>
      </w:r>
      <w:r w:rsidR="000B5AEA" w:rsidRPr="00A576DF">
        <w:rPr>
          <w:rFonts w:asciiTheme="minorHAnsi" w:hAnsiTheme="minorHAnsi" w:cstheme="minorHAnsi"/>
          <w:szCs w:val="22"/>
        </w:rPr>
        <w:t xml:space="preserve"> zoning map</w:t>
      </w:r>
      <w:r w:rsidR="00812167" w:rsidRPr="00A576DF">
        <w:rPr>
          <w:rFonts w:asciiTheme="minorHAnsi" w:hAnsiTheme="minorHAnsi" w:cstheme="minorHAnsi"/>
          <w:szCs w:val="22"/>
        </w:rPr>
        <w:t xml:space="preserve"> shall b</w:t>
      </w:r>
      <w:r w:rsidRPr="00A576DF">
        <w:rPr>
          <w:rFonts w:asciiTheme="minorHAnsi" w:hAnsiTheme="minorHAnsi" w:cstheme="minorHAnsi"/>
          <w:szCs w:val="22"/>
        </w:rPr>
        <w:t>ecome effective</w:t>
      </w:r>
      <w:r w:rsidR="000243C9" w:rsidRPr="00A576DF">
        <w:rPr>
          <w:rFonts w:asciiTheme="minorHAnsi" w:hAnsiTheme="minorHAnsi" w:cstheme="minorHAnsi"/>
          <w:szCs w:val="22"/>
        </w:rPr>
        <w:t xml:space="preserve"> </w:t>
      </w:r>
      <w:r w:rsidR="00A576DF">
        <w:rPr>
          <w:rFonts w:asciiTheme="minorHAnsi" w:hAnsiTheme="minorHAnsi" w:cstheme="minorHAnsi"/>
          <w:szCs w:val="22"/>
        </w:rPr>
        <w:t>seven</w:t>
      </w:r>
      <w:r w:rsidR="00BB394C" w:rsidRPr="00A576DF">
        <w:rPr>
          <w:rFonts w:asciiTheme="minorHAnsi" w:hAnsiTheme="minorHAnsi" w:cstheme="minorHAnsi"/>
          <w:szCs w:val="22"/>
        </w:rPr>
        <w:t xml:space="preserve"> days after publication.</w:t>
      </w:r>
    </w:p>
    <w:p w14:paraId="3B3B5782" w14:textId="77777777" w:rsidR="00812167" w:rsidRPr="00A576DF" w:rsidRDefault="00812167" w:rsidP="00812167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E98E336" w14:textId="534B4AF3" w:rsidR="00812167" w:rsidRPr="00A576DF" w:rsidRDefault="00F86B08" w:rsidP="0081216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A copy of said amendment</w:t>
      </w:r>
      <w:r w:rsidR="00812167" w:rsidRPr="00A576DF">
        <w:rPr>
          <w:rFonts w:asciiTheme="minorHAnsi" w:hAnsiTheme="minorHAnsi" w:cstheme="minorHAnsi"/>
          <w:sz w:val="22"/>
          <w:szCs w:val="22"/>
        </w:rPr>
        <w:t xml:space="preserve"> or the Acme Township Zoning Ordinance in its entirety (including the Zoning District Map) may be purchased or inspected at the Acme Township Hall Monday through </w:t>
      </w:r>
      <w:r w:rsidR="00860B97" w:rsidRPr="00A576DF">
        <w:rPr>
          <w:rFonts w:asciiTheme="minorHAnsi" w:hAnsiTheme="minorHAnsi" w:cstheme="minorHAnsi"/>
          <w:sz w:val="22"/>
          <w:szCs w:val="22"/>
        </w:rPr>
        <w:t>Thursday</w:t>
      </w:r>
      <w:r w:rsidR="00812167" w:rsidRPr="00A576DF">
        <w:rPr>
          <w:rFonts w:asciiTheme="minorHAnsi" w:hAnsiTheme="minorHAnsi" w:cstheme="minorHAnsi"/>
          <w:sz w:val="22"/>
          <w:szCs w:val="22"/>
        </w:rPr>
        <w:t xml:space="preserve">, from </w:t>
      </w:r>
      <w:r w:rsidR="00860B97" w:rsidRPr="00A576DF">
        <w:rPr>
          <w:rFonts w:asciiTheme="minorHAnsi" w:hAnsiTheme="minorHAnsi" w:cstheme="minorHAnsi"/>
          <w:sz w:val="22"/>
          <w:szCs w:val="22"/>
        </w:rPr>
        <w:t>7:30</w:t>
      </w:r>
      <w:r w:rsidR="00812167" w:rsidRPr="00A576DF">
        <w:rPr>
          <w:rFonts w:asciiTheme="minorHAnsi" w:hAnsiTheme="minorHAnsi" w:cstheme="minorHAnsi"/>
          <w:sz w:val="22"/>
          <w:szCs w:val="22"/>
        </w:rPr>
        <w:t xml:space="preserve"> a.m. to </w:t>
      </w:r>
      <w:r w:rsidR="00A576DF">
        <w:rPr>
          <w:rFonts w:asciiTheme="minorHAnsi" w:hAnsiTheme="minorHAnsi" w:cstheme="minorHAnsi"/>
          <w:sz w:val="22"/>
          <w:szCs w:val="22"/>
        </w:rPr>
        <w:t>5</w:t>
      </w:r>
      <w:r w:rsidR="00812167" w:rsidRPr="00A576DF">
        <w:rPr>
          <w:rFonts w:asciiTheme="minorHAnsi" w:hAnsiTheme="minorHAnsi" w:cstheme="minorHAnsi"/>
          <w:sz w:val="22"/>
          <w:szCs w:val="22"/>
        </w:rPr>
        <w:t xml:space="preserve">:00 p.m.  The </w:t>
      </w:r>
      <w:r w:rsidR="00D64CB5" w:rsidRPr="00A576DF">
        <w:rPr>
          <w:rFonts w:asciiTheme="minorHAnsi" w:hAnsiTheme="minorHAnsi" w:cstheme="minorHAnsi"/>
          <w:sz w:val="22"/>
          <w:szCs w:val="22"/>
        </w:rPr>
        <w:t xml:space="preserve">amendment </w:t>
      </w:r>
      <w:r w:rsidR="00812167" w:rsidRPr="00A576DF">
        <w:rPr>
          <w:rFonts w:asciiTheme="minorHAnsi" w:hAnsiTheme="minorHAnsi" w:cstheme="minorHAnsi"/>
          <w:sz w:val="22"/>
          <w:szCs w:val="22"/>
        </w:rPr>
        <w:t xml:space="preserve">is also available on the Acme Township website: </w:t>
      </w:r>
      <w:hyperlink r:id="rId7" w:history="1">
        <w:r w:rsidR="00812167" w:rsidRPr="00A576DF">
          <w:rPr>
            <w:rStyle w:val="Hyperlink"/>
            <w:rFonts w:asciiTheme="minorHAnsi" w:hAnsiTheme="minorHAnsi" w:cstheme="minorHAnsi"/>
            <w:sz w:val="22"/>
            <w:szCs w:val="22"/>
          </w:rPr>
          <w:t>www.acmetownship.org</w:t>
        </w:r>
      </w:hyperlink>
      <w:r w:rsidR="00D64CB5" w:rsidRPr="00A576DF">
        <w:rPr>
          <w:rStyle w:val="Hyperlink"/>
          <w:rFonts w:asciiTheme="minorHAnsi" w:hAnsiTheme="minorHAnsi" w:cstheme="minorHAnsi"/>
          <w:sz w:val="22"/>
          <w:szCs w:val="22"/>
        </w:rPr>
        <w:t>/ordinances/html</w:t>
      </w:r>
      <w:r w:rsidR="00812167" w:rsidRPr="00A576DF">
        <w:rPr>
          <w:rFonts w:asciiTheme="minorHAnsi" w:hAnsiTheme="minorHAnsi" w:cstheme="minorHAnsi"/>
          <w:sz w:val="22"/>
          <w:szCs w:val="22"/>
        </w:rPr>
        <w:t>. Written comments regarding the amendment may be directed to:</w:t>
      </w:r>
    </w:p>
    <w:p w14:paraId="7A5193FC" w14:textId="77777777" w:rsidR="009E3715" w:rsidRPr="00A576DF" w:rsidRDefault="009E3715" w:rsidP="009E3715">
      <w:pPr>
        <w:widowControl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</w:p>
    <w:p w14:paraId="26A7370A" w14:textId="18017084" w:rsidR="00574224" w:rsidRPr="00A576DF" w:rsidRDefault="00BB394C" w:rsidP="009E3715">
      <w:pPr>
        <w:widowControl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Lindsey Wolf</w:t>
      </w:r>
    </w:p>
    <w:p w14:paraId="77F74449" w14:textId="77777777" w:rsidR="009E3715" w:rsidRPr="00A576DF" w:rsidRDefault="009E3715" w:rsidP="009E3715">
      <w:pPr>
        <w:widowControl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Zoning Administrator</w:t>
      </w:r>
    </w:p>
    <w:p w14:paraId="64039390" w14:textId="13B9AE3C" w:rsidR="009E3715" w:rsidRPr="00A576DF" w:rsidRDefault="00A576DF" w:rsidP="009E3715">
      <w:pPr>
        <w:widowControl w:val="0"/>
        <w:ind w:right="72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B394C" w:rsidRPr="00A576DF">
          <w:rPr>
            <w:rStyle w:val="Hyperlink"/>
            <w:rFonts w:asciiTheme="minorHAnsi" w:hAnsiTheme="minorHAnsi" w:cstheme="minorHAnsi"/>
            <w:sz w:val="22"/>
            <w:szCs w:val="22"/>
          </w:rPr>
          <w:t>zoning@acmetownship.org</w:t>
        </w:r>
      </w:hyperlink>
      <w:r w:rsidR="008D6546" w:rsidRPr="00A576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40DCA4" w14:textId="77777777" w:rsidR="009E3715" w:rsidRPr="00A576DF" w:rsidRDefault="009E3715" w:rsidP="009E3715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6042 Acme Road</w:t>
      </w:r>
    </w:p>
    <w:p w14:paraId="6B5D7DE8" w14:textId="77777777" w:rsidR="009E3715" w:rsidRPr="00A576DF" w:rsidRDefault="009E3715" w:rsidP="009E3715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Williamsburg MI 49690</w:t>
      </w:r>
    </w:p>
    <w:p w14:paraId="22F1F175" w14:textId="790FBBBF" w:rsidR="00826250" w:rsidRPr="00A576DF" w:rsidRDefault="009E3715" w:rsidP="00A576D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A576DF">
        <w:rPr>
          <w:rFonts w:asciiTheme="minorHAnsi" w:hAnsiTheme="minorHAnsi" w:cstheme="minorHAnsi"/>
          <w:sz w:val="22"/>
          <w:szCs w:val="22"/>
        </w:rPr>
        <w:t>(231) 938-1350</w:t>
      </w:r>
    </w:p>
    <w:sectPr w:rsidR="00826250" w:rsidRPr="00A576DF" w:rsidSect="00041F0A">
      <w:headerReference w:type="default" r:id="rId9"/>
      <w:footerReference w:type="default" r:id="rId10"/>
      <w:pgSz w:w="12240" w:h="15840"/>
      <w:pgMar w:top="1440" w:right="1440" w:bottom="1440" w:left="1440" w:header="36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851" w14:textId="77777777" w:rsidR="008D6546" w:rsidRDefault="008D6546">
      <w:r>
        <w:separator/>
      </w:r>
    </w:p>
  </w:endnote>
  <w:endnote w:type="continuationSeparator" w:id="0">
    <w:p w14:paraId="70A699FD" w14:textId="77777777" w:rsidR="008D6546" w:rsidRDefault="008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150" w14:textId="77777777" w:rsidR="00B6236A" w:rsidRDefault="00B6236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D92A" w14:textId="77777777" w:rsidR="008D6546" w:rsidRDefault="008D6546">
      <w:r>
        <w:separator/>
      </w:r>
    </w:p>
  </w:footnote>
  <w:footnote w:type="continuationSeparator" w:id="0">
    <w:p w14:paraId="7B8A0154" w14:textId="77777777" w:rsidR="008D6546" w:rsidRDefault="008D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E6A2" w14:textId="77777777" w:rsidR="00B6236A" w:rsidRDefault="00B6236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059"/>
    <w:multiLevelType w:val="hybridMultilevel"/>
    <w:tmpl w:val="D330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637"/>
    <w:multiLevelType w:val="hybridMultilevel"/>
    <w:tmpl w:val="E950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BDD"/>
    <w:multiLevelType w:val="hybridMultilevel"/>
    <w:tmpl w:val="4F8893DE"/>
    <w:lvl w:ilvl="0" w:tplc="CE82CBD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BE7645E"/>
    <w:multiLevelType w:val="hybridMultilevel"/>
    <w:tmpl w:val="5880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39364">
    <w:abstractNumId w:val="2"/>
  </w:num>
  <w:num w:numId="2" w16cid:durableId="105855561">
    <w:abstractNumId w:val="1"/>
  </w:num>
  <w:num w:numId="3" w16cid:durableId="540168908">
    <w:abstractNumId w:val="0"/>
  </w:num>
  <w:num w:numId="4" w16cid:durableId="1643120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46"/>
    <w:rsid w:val="0001430C"/>
    <w:rsid w:val="000243C9"/>
    <w:rsid w:val="00041F0A"/>
    <w:rsid w:val="00074893"/>
    <w:rsid w:val="000B28DD"/>
    <w:rsid w:val="000B5AEA"/>
    <w:rsid w:val="001222DD"/>
    <w:rsid w:val="00174A64"/>
    <w:rsid w:val="001A4270"/>
    <w:rsid w:val="001A6161"/>
    <w:rsid w:val="001B1CA5"/>
    <w:rsid w:val="001F70BA"/>
    <w:rsid w:val="002C1880"/>
    <w:rsid w:val="00331C3C"/>
    <w:rsid w:val="003330E2"/>
    <w:rsid w:val="00337E26"/>
    <w:rsid w:val="0036273B"/>
    <w:rsid w:val="00381887"/>
    <w:rsid w:val="003B09C1"/>
    <w:rsid w:val="003C1A6A"/>
    <w:rsid w:val="003E0B50"/>
    <w:rsid w:val="003F4A5A"/>
    <w:rsid w:val="00427FDC"/>
    <w:rsid w:val="004E34CD"/>
    <w:rsid w:val="004F58BA"/>
    <w:rsid w:val="00550FB4"/>
    <w:rsid w:val="00574224"/>
    <w:rsid w:val="005B0AAA"/>
    <w:rsid w:val="005F1972"/>
    <w:rsid w:val="00621994"/>
    <w:rsid w:val="00683BC7"/>
    <w:rsid w:val="00754B43"/>
    <w:rsid w:val="00793A17"/>
    <w:rsid w:val="007B18FE"/>
    <w:rsid w:val="00812167"/>
    <w:rsid w:val="00826250"/>
    <w:rsid w:val="00860B97"/>
    <w:rsid w:val="0087068A"/>
    <w:rsid w:val="008756F6"/>
    <w:rsid w:val="00884298"/>
    <w:rsid w:val="008917D4"/>
    <w:rsid w:val="008D6546"/>
    <w:rsid w:val="008F1664"/>
    <w:rsid w:val="009E12AE"/>
    <w:rsid w:val="009E1548"/>
    <w:rsid w:val="009E3715"/>
    <w:rsid w:val="00A21959"/>
    <w:rsid w:val="00A576DF"/>
    <w:rsid w:val="00B348CB"/>
    <w:rsid w:val="00B6236A"/>
    <w:rsid w:val="00BB394C"/>
    <w:rsid w:val="00C00CC7"/>
    <w:rsid w:val="00CD2DF0"/>
    <w:rsid w:val="00CF5FD0"/>
    <w:rsid w:val="00D64CB5"/>
    <w:rsid w:val="00F10B5C"/>
    <w:rsid w:val="00F478DF"/>
    <w:rsid w:val="00F47B19"/>
    <w:rsid w:val="00F86B08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1C8E2"/>
  <w15:docId w15:val="{C42504CF-BED4-4912-9A55-FDB1A8D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/>
    </w:pPr>
    <w:rPr>
      <w:color w:val="800080"/>
      <w:sz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9E3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7E2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B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@acmetown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metownsh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ACME</vt:lpstr>
    </vt:vector>
  </TitlesOfParts>
  <Company>Acme Township</Company>
  <LinksUpToDate>false</LinksUpToDate>
  <CharactersWithSpaces>1476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mailto:svreeland@acmetownship.org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http://www.acmetownship.org/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ACME</dc:title>
  <dc:subject/>
  <dc:creator>swinter</dc:creator>
  <cp:keywords/>
  <dc:description/>
  <cp:lastModifiedBy>Lindsey Wolf</cp:lastModifiedBy>
  <cp:revision>10</cp:revision>
  <cp:lastPrinted>2016-06-21T16:28:00Z</cp:lastPrinted>
  <dcterms:created xsi:type="dcterms:W3CDTF">2018-02-12T22:41:00Z</dcterms:created>
  <dcterms:modified xsi:type="dcterms:W3CDTF">2024-01-10T16:49:00Z</dcterms:modified>
</cp:coreProperties>
</file>